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2990" w14:textId="77777777" w:rsidR="00720F20" w:rsidRPr="00720F20" w:rsidRDefault="00720F20" w:rsidP="00720F20">
      <w:pPr>
        <w:pStyle w:val="Bezodstpw"/>
        <w:jc w:val="right"/>
      </w:pPr>
      <w:r w:rsidRPr="00720F20">
        <w:t>Załącznik Nr 1</w:t>
      </w:r>
    </w:p>
    <w:p w14:paraId="34E93FAC" w14:textId="77777777" w:rsidR="00720F20" w:rsidRPr="00720F20" w:rsidRDefault="00720F20" w:rsidP="00720F20">
      <w:pPr>
        <w:pStyle w:val="Bezodstpw"/>
        <w:jc w:val="right"/>
      </w:pPr>
      <w:r w:rsidRPr="00720F20">
        <w:t>do informacji Wójta Gminy Jarocin/kierownika jednostki organizacyjnej</w:t>
      </w:r>
    </w:p>
    <w:p w14:paraId="733C7276" w14:textId="3115F0A6" w:rsidR="00720F20" w:rsidRPr="00720F20" w:rsidRDefault="00720F20" w:rsidP="00720F20">
      <w:pPr>
        <w:pStyle w:val="Bezodstpw"/>
        <w:jc w:val="right"/>
      </w:pPr>
      <w:r w:rsidRPr="00720F20">
        <w:t xml:space="preserve">z dnia </w:t>
      </w:r>
      <w:r w:rsidR="00EE5C8F">
        <w:t>8</w:t>
      </w:r>
      <w:r w:rsidR="00CC7D46">
        <w:t xml:space="preserve"> grudnia 2023 r. </w:t>
      </w:r>
      <w:r w:rsidRPr="00720F20">
        <w:t xml:space="preserve">o zbędnych i zużytych składnikach rzeczowych majątku ruchomego – przeznaczonych do nieodpłatnego przekazania, darowizny </w:t>
      </w:r>
    </w:p>
    <w:p w14:paraId="710015EB" w14:textId="77777777" w:rsidR="00720F20" w:rsidRPr="00720F20" w:rsidRDefault="00720F20" w:rsidP="00720F20"/>
    <w:tbl>
      <w:tblPr>
        <w:tblStyle w:val="Tabela-Siatka"/>
        <w:tblW w:w="10502" w:type="dxa"/>
        <w:tblInd w:w="-601" w:type="dxa"/>
        <w:tblLook w:val="04A0" w:firstRow="1" w:lastRow="0" w:firstColumn="1" w:lastColumn="0" w:noHBand="0" w:noVBand="1"/>
      </w:tblPr>
      <w:tblGrid>
        <w:gridCol w:w="10502"/>
      </w:tblGrid>
      <w:tr w:rsidR="00720F20" w:rsidRPr="00720F20" w14:paraId="166127FB" w14:textId="77777777" w:rsidTr="008F3437">
        <w:trPr>
          <w:trHeight w:val="1669"/>
        </w:trPr>
        <w:tc>
          <w:tcPr>
            <w:tcW w:w="10502" w:type="dxa"/>
            <w:tcBorders>
              <w:top w:val="nil"/>
              <w:left w:val="nil"/>
              <w:bottom w:val="nil"/>
              <w:right w:val="nil"/>
            </w:tcBorders>
          </w:tcPr>
          <w:p w14:paraId="2B55DEB8" w14:textId="77777777" w:rsidR="00720F20" w:rsidRPr="00720F20" w:rsidRDefault="00720F20" w:rsidP="00720F20">
            <w:pPr>
              <w:spacing w:after="160" w:line="259" w:lineRule="auto"/>
            </w:pPr>
          </w:p>
          <w:p w14:paraId="184E068C" w14:textId="77777777" w:rsidR="00720F20" w:rsidRPr="00720F20" w:rsidRDefault="00720F20" w:rsidP="00720F20">
            <w:pPr>
              <w:spacing w:after="160" w:line="259" w:lineRule="auto"/>
              <w:rPr>
                <w:b/>
              </w:rPr>
            </w:pPr>
            <w:r w:rsidRPr="00720F20">
              <w:rPr>
                <w:b/>
              </w:rPr>
              <w:t xml:space="preserve">                                    WYKAZ ZBĘDNYCH I ZUŻYTYCH SKŁADNIKÓW MAJĄTKU RUCHOMEGO</w:t>
            </w:r>
          </w:p>
          <w:p w14:paraId="045DEA33" w14:textId="77777777" w:rsidR="00720F20" w:rsidRPr="00720F20" w:rsidRDefault="00720F20" w:rsidP="00720F20">
            <w:pPr>
              <w:spacing w:after="160" w:line="259" w:lineRule="auto"/>
              <w:rPr>
                <w:b/>
              </w:rPr>
            </w:pPr>
          </w:p>
          <w:tbl>
            <w:tblPr>
              <w:tblStyle w:val="Tabela-Siatka"/>
              <w:tblW w:w="10263" w:type="dxa"/>
              <w:tblInd w:w="5" w:type="dxa"/>
              <w:tblLook w:val="04A0" w:firstRow="1" w:lastRow="0" w:firstColumn="1" w:lastColumn="0" w:noHBand="0" w:noVBand="1"/>
            </w:tblPr>
            <w:tblGrid>
              <w:gridCol w:w="769"/>
              <w:gridCol w:w="2146"/>
              <w:gridCol w:w="1782"/>
              <w:gridCol w:w="2440"/>
              <w:gridCol w:w="1562"/>
              <w:gridCol w:w="1564"/>
            </w:tblGrid>
            <w:tr w:rsidR="00720F20" w:rsidRPr="00720F20" w14:paraId="34051406" w14:textId="77777777" w:rsidTr="008F3437">
              <w:trPr>
                <w:trHeight w:val="689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DAECB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>Lp.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76E2D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>Nazwa składnika</w:t>
                  </w:r>
                </w:p>
                <w:p w14:paraId="406A7250" w14:textId="77777777" w:rsidR="00720F20" w:rsidRPr="00720F20" w:rsidRDefault="00720F20" w:rsidP="00720F20">
                  <w:pPr>
                    <w:spacing w:after="160" w:line="259" w:lineRule="auto"/>
                  </w:pP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04938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>Pozycja inwentarzowa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5C13C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>Stopień zużycia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2F71B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 xml:space="preserve">Wartość </w:t>
                  </w:r>
                </w:p>
                <w:p w14:paraId="52CEBE9E" w14:textId="77777777" w:rsidR="00720F20" w:rsidRPr="00720F20" w:rsidRDefault="00720F20" w:rsidP="00720F20">
                  <w:pPr>
                    <w:spacing w:after="160" w:line="259" w:lineRule="auto"/>
                  </w:pPr>
                  <w:proofErr w:type="spellStart"/>
                  <w:r w:rsidRPr="00720F20">
                    <w:t>szacunkowa-rynkowa</w:t>
                  </w:r>
                  <w:proofErr w:type="spellEnd"/>
                </w:p>
                <w:p w14:paraId="60739E52" w14:textId="77777777" w:rsidR="00720F20" w:rsidRPr="00720F20" w:rsidRDefault="00720F20" w:rsidP="00720F20">
                  <w:pPr>
                    <w:spacing w:after="160" w:line="259" w:lineRule="auto"/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D9158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>Zdjęcie</w:t>
                  </w:r>
                </w:p>
                <w:p w14:paraId="280DC9D7" w14:textId="77777777" w:rsidR="00720F20" w:rsidRPr="00720F20" w:rsidRDefault="00720F20" w:rsidP="00720F20">
                  <w:pPr>
                    <w:spacing w:after="160" w:line="259" w:lineRule="auto"/>
                  </w:pPr>
                </w:p>
              </w:tc>
            </w:tr>
            <w:tr w:rsidR="00720F20" w:rsidRPr="00720F20" w14:paraId="7F58B575" w14:textId="77777777" w:rsidTr="008F3437">
              <w:trPr>
                <w:trHeight w:val="167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DF8A1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>1.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07704" w14:textId="77777777" w:rsidR="00720F20" w:rsidRDefault="000C7B54" w:rsidP="00720F20">
                  <w:pPr>
                    <w:spacing w:after="160" w:line="259" w:lineRule="auto"/>
                  </w:pPr>
                  <w:r>
                    <w:t xml:space="preserve">Zestaw </w:t>
                  </w:r>
                  <w:r w:rsidR="00720F20">
                    <w:t>wielofunkcyjn</w:t>
                  </w:r>
                  <w:r>
                    <w:t>y (kserokopiarka)</w:t>
                  </w:r>
                </w:p>
                <w:p w14:paraId="66861E2F" w14:textId="77777777" w:rsidR="00E93DAE" w:rsidRDefault="000C7B54" w:rsidP="00720F20">
                  <w:pPr>
                    <w:spacing w:after="160" w:line="259" w:lineRule="auto"/>
                  </w:pPr>
                  <w:r>
                    <w:t>KONICA MINOLTA bizhub C454e</w:t>
                  </w:r>
                  <w:r w:rsidR="00CC7D46">
                    <w:t xml:space="preserve"> </w:t>
                  </w:r>
                </w:p>
                <w:p w14:paraId="7B981924" w14:textId="6C2BC735" w:rsidR="000C7B54" w:rsidRPr="00720F20" w:rsidRDefault="00CC7D46" w:rsidP="00720F20">
                  <w:pPr>
                    <w:spacing w:after="160" w:line="259" w:lineRule="auto"/>
                  </w:pPr>
                  <w:r>
                    <w:t>z 2013 r.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866C" w14:textId="0A1EB01E" w:rsidR="00720F20" w:rsidRPr="00720F20" w:rsidRDefault="000C7B54" w:rsidP="00720F20">
                  <w:pPr>
                    <w:spacing w:after="160" w:line="259" w:lineRule="auto"/>
                  </w:pPr>
                  <w:r>
                    <w:t>VIII/80/803/2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698F4" w14:textId="32EBA6C2" w:rsidR="00720F20" w:rsidRPr="00720F20" w:rsidRDefault="000C7B54" w:rsidP="00720F20">
                  <w:pPr>
                    <w:spacing w:after="160" w:line="259" w:lineRule="auto"/>
                  </w:pPr>
                  <w:r>
                    <w:t>40%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69990" w14:textId="75D270EF" w:rsidR="00720F20" w:rsidRPr="00720F20" w:rsidRDefault="000C7B54" w:rsidP="00720F20">
                  <w:pPr>
                    <w:spacing w:after="160" w:line="259" w:lineRule="auto"/>
                  </w:pPr>
                  <w:r>
                    <w:t>6600,00 z</w:t>
                  </w:r>
                  <w:r w:rsidR="00934333">
                    <w:t>ł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E09BF" w14:textId="35119ED0" w:rsidR="00720F20" w:rsidRPr="00720F20" w:rsidRDefault="00CC7D46" w:rsidP="00720F20">
                  <w:pPr>
                    <w:spacing w:after="160" w:line="259" w:lineRule="auto"/>
                  </w:pPr>
                  <w:r>
                    <w:t>Zdjęcie w załączeniu</w:t>
                  </w:r>
                </w:p>
              </w:tc>
            </w:tr>
            <w:tr w:rsidR="00720F20" w:rsidRPr="00720F20" w14:paraId="7637312A" w14:textId="77777777" w:rsidTr="008F3437">
              <w:trPr>
                <w:trHeight w:val="167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637E1" w14:textId="77777777" w:rsidR="00720F20" w:rsidRPr="00720F20" w:rsidRDefault="00720F20" w:rsidP="00720F20">
                  <w:pPr>
                    <w:spacing w:after="160" w:line="259" w:lineRule="auto"/>
                  </w:pPr>
                  <w:r w:rsidRPr="00720F20">
                    <w:t>2.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A92C8" w14:textId="77777777" w:rsidR="00720F20" w:rsidRDefault="000C7B54" w:rsidP="00720F20">
                  <w:pPr>
                    <w:spacing w:after="160" w:line="259" w:lineRule="auto"/>
                  </w:pPr>
                  <w:r>
                    <w:t xml:space="preserve">Samochód specjalny pożarniczy JELCZ 004 </w:t>
                  </w:r>
                </w:p>
                <w:p w14:paraId="237AB565" w14:textId="77777777" w:rsidR="000C7B54" w:rsidRDefault="000C7B54" w:rsidP="00720F20">
                  <w:pPr>
                    <w:spacing w:after="160" w:line="259" w:lineRule="auto"/>
                  </w:pPr>
                  <w:r>
                    <w:t>RNI H104</w:t>
                  </w:r>
                </w:p>
                <w:p w14:paraId="0B4F23EA" w14:textId="77777777" w:rsidR="00CC7D46" w:rsidRDefault="00CC7D46" w:rsidP="00720F20">
                  <w:pPr>
                    <w:spacing w:after="160" w:line="259" w:lineRule="auto"/>
                  </w:pPr>
                  <w:r>
                    <w:t>Rok produkcji 1987</w:t>
                  </w:r>
                </w:p>
                <w:p w14:paraId="000A5549" w14:textId="3617ECB3" w:rsidR="004F1642" w:rsidRPr="00720F20" w:rsidRDefault="004F1642" w:rsidP="00720F20">
                  <w:pPr>
                    <w:spacing w:after="160" w:line="259" w:lineRule="auto"/>
                  </w:pPr>
                  <w:r>
                    <w:t>Przebieg: 26 451 km.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67AE2" w14:textId="0B86BD27" w:rsidR="00720F20" w:rsidRPr="00720F20" w:rsidRDefault="000C7B54" w:rsidP="00720F20">
                  <w:pPr>
                    <w:spacing w:after="160" w:line="259" w:lineRule="auto"/>
                  </w:pPr>
                  <w:r>
                    <w:t>VII/74/743/1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EDC6" w14:textId="291C5DC7" w:rsidR="00720F20" w:rsidRPr="00720F20" w:rsidRDefault="00CC7D46" w:rsidP="00720F20">
                  <w:pPr>
                    <w:spacing w:after="160" w:line="259" w:lineRule="auto"/>
                  </w:pPr>
                  <w:r>
                    <w:t>60%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2727C" w14:textId="39DB8178" w:rsidR="00720F20" w:rsidRPr="00720F20" w:rsidRDefault="000C7B54" w:rsidP="00720F20">
                  <w:pPr>
                    <w:spacing w:after="160" w:line="259" w:lineRule="auto"/>
                  </w:pPr>
                  <w:r>
                    <w:t>16 000,00</w:t>
                  </w:r>
                  <w:r w:rsidR="00934333">
                    <w:t xml:space="preserve"> zł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EE9AC" w14:textId="7B7878C1" w:rsidR="00720F20" w:rsidRPr="00720F20" w:rsidRDefault="00CC7D46" w:rsidP="00720F20">
                  <w:pPr>
                    <w:spacing w:after="160" w:line="259" w:lineRule="auto"/>
                  </w:pPr>
                  <w:r>
                    <w:t>Zdjęcie w załączeniu</w:t>
                  </w:r>
                </w:p>
              </w:tc>
            </w:tr>
            <w:tr w:rsidR="00720F20" w:rsidRPr="00720F20" w14:paraId="7850C88B" w14:textId="77777777" w:rsidTr="008F3437">
              <w:trPr>
                <w:trHeight w:val="167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159D" w14:textId="1C101373" w:rsidR="00720F20" w:rsidRPr="00720F20" w:rsidRDefault="00720F20" w:rsidP="00720F20">
                  <w:pPr>
                    <w:spacing w:after="160" w:line="259" w:lineRule="auto"/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7FD87" w14:textId="10B1449F" w:rsidR="00720F20" w:rsidRPr="00720F20" w:rsidRDefault="00934333" w:rsidP="00720F20">
                  <w:pPr>
                    <w:spacing w:after="160" w:line="259" w:lineRule="auto"/>
                  </w:pPr>
                  <w:r>
                    <w:t>Łącznie: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6078C" w14:textId="77777777" w:rsidR="00720F20" w:rsidRPr="00720F20" w:rsidRDefault="00720F20" w:rsidP="00720F20">
                  <w:pPr>
                    <w:spacing w:after="160" w:line="259" w:lineRule="auto"/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C6816" w14:textId="77777777" w:rsidR="00720F20" w:rsidRPr="00720F20" w:rsidRDefault="00720F20" w:rsidP="00720F20">
                  <w:pPr>
                    <w:spacing w:after="160" w:line="259" w:lineRule="auto"/>
                  </w:pP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21938" w14:textId="6F9684AF" w:rsidR="00720F20" w:rsidRPr="00720F20" w:rsidRDefault="00934333" w:rsidP="00720F20">
                  <w:pPr>
                    <w:spacing w:after="160" w:line="259" w:lineRule="auto"/>
                  </w:pPr>
                  <w:r>
                    <w:t>22 600,00 zł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E2B51" w14:textId="77777777" w:rsidR="00720F20" w:rsidRPr="00720F20" w:rsidRDefault="00720F20" w:rsidP="00720F20">
                  <w:pPr>
                    <w:spacing w:after="160" w:line="259" w:lineRule="auto"/>
                  </w:pPr>
                </w:p>
              </w:tc>
            </w:tr>
          </w:tbl>
          <w:p w14:paraId="4E2A8218" w14:textId="77777777" w:rsidR="00720F20" w:rsidRPr="00720F20" w:rsidRDefault="00720F20" w:rsidP="00720F20">
            <w:pPr>
              <w:spacing w:after="160" w:line="259" w:lineRule="auto"/>
            </w:pPr>
          </w:p>
          <w:p w14:paraId="08D5245B" w14:textId="77777777" w:rsidR="00720F20" w:rsidRPr="00720F20" w:rsidRDefault="00720F20" w:rsidP="00720F20">
            <w:pPr>
              <w:spacing w:after="160" w:line="259" w:lineRule="auto"/>
            </w:pPr>
          </w:p>
          <w:p w14:paraId="73E060CA" w14:textId="77777777" w:rsidR="00720F20" w:rsidRPr="00720F20" w:rsidRDefault="00720F20" w:rsidP="00720F20">
            <w:pPr>
              <w:spacing w:after="160" w:line="259" w:lineRule="auto"/>
            </w:pPr>
          </w:p>
          <w:p w14:paraId="01EE2C42" w14:textId="77777777" w:rsidR="00720F20" w:rsidRPr="00720F20" w:rsidRDefault="00720F20" w:rsidP="00720F20">
            <w:pPr>
              <w:spacing w:after="160" w:line="259" w:lineRule="auto"/>
            </w:pPr>
          </w:p>
          <w:p w14:paraId="292491A8" w14:textId="77777777" w:rsidR="00720F20" w:rsidRPr="00720F20" w:rsidRDefault="00720F20" w:rsidP="00720F20">
            <w:pPr>
              <w:spacing w:after="160" w:line="259" w:lineRule="auto"/>
            </w:pPr>
          </w:p>
          <w:p w14:paraId="7AF49DEA" w14:textId="77777777" w:rsidR="00720F20" w:rsidRPr="00720F20" w:rsidRDefault="00720F20" w:rsidP="00720F20">
            <w:pPr>
              <w:spacing w:after="160" w:line="259" w:lineRule="auto"/>
            </w:pPr>
          </w:p>
          <w:p w14:paraId="155B2095" w14:textId="77777777" w:rsidR="00720F20" w:rsidRPr="00720F20" w:rsidRDefault="00720F20" w:rsidP="00720F20">
            <w:pPr>
              <w:spacing w:after="160" w:line="259" w:lineRule="auto"/>
            </w:pPr>
          </w:p>
          <w:p w14:paraId="63FDB04B" w14:textId="77777777" w:rsidR="00720F20" w:rsidRPr="00720F20" w:rsidRDefault="00720F20" w:rsidP="00720F20">
            <w:pPr>
              <w:spacing w:after="160" w:line="259" w:lineRule="auto"/>
            </w:pPr>
          </w:p>
        </w:tc>
      </w:tr>
    </w:tbl>
    <w:p w14:paraId="001FBA93" w14:textId="77777777" w:rsidR="00720F20" w:rsidRDefault="00720F20"/>
    <w:sectPr w:rsidR="0072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20"/>
    <w:rsid w:val="000C7B54"/>
    <w:rsid w:val="004F1642"/>
    <w:rsid w:val="00720F20"/>
    <w:rsid w:val="0078489E"/>
    <w:rsid w:val="00934333"/>
    <w:rsid w:val="00CC7D46"/>
    <w:rsid w:val="00E93DAE"/>
    <w:rsid w:val="00E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D4E8"/>
  <w15:chartTrackingRefBased/>
  <w15:docId w15:val="{F3BEE5F1-B23E-4A6E-9D1F-081EA7B8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20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Jarocin</dc:creator>
  <cp:keywords/>
  <dc:description/>
  <cp:lastModifiedBy>Gmina Jarocin</cp:lastModifiedBy>
  <cp:revision>7</cp:revision>
  <cp:lastPrinted>2023-12-07T11:43:00Z</cp:lastPrinted>
  <dcterms:created xsi:type="dcterms:W3CDTF">2023-12-07T10:29:00Z</dcterms:created>
  <dcterms:modified xsi:type="dcterms:W3CDTF">2023-12-08T08:46:00Z</dcterms:modified>
</cp:coreProperties>
</file>